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BBP Formula: Precision in Hexadecimal Pi Computation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to the BBP Formula: A Digit-Extraction Marvel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 ((\pi)), the ratio of a circle's circumference to its diameter, stands as one of the most fundamental and enigmatic constants in mathematics. Its infinite, non-repeating decimal expansion has fascinated mathematicians for millennia, driving continuous efforts to compute its digits with increasing precision. Historically, calculating Pi involved methods that generated its digits sequentially from the beginning, meaning that to ascertain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one typically had to compute all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-1 preceding digits. This approach presented significant computational challenges, particularly for very distant digits.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profound advancement in the realm of Pi computation emerged with the discovery of the Bailey–Borwein–Plouffe (BBP) formula in 1995. This formula revolutionized the field by introducing a unique "digit-extraction" property. Unlike traditional methods, the BBP formula allows for the direct computation of an arbitrary hexadecimal digit of Pi without requiring the calculation of any preceding digits. This capability represents a fundamental shift from a global, sequential computation paradigm to a local, direct access approach. The implications of this development are far-reaching, enabling distributed computing efforts for specific digits, facilitating the verification of long sequences of Pi's hexadecimal expansion, and opening new avenues for exploring the statistical properties of its digits in base 16, which was previously impractical for extremely remote positions. This remarkable property suggests a more accessible and structured nature within Pi's hexadecimal representation than previously understood.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elucidate this groundbreaking mechanism, the 'BBP_Step_by_Step_Grid' documents serve as a critical visual and computational guide.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grids meticulously illustrate how the BBP formula operates to compute individual hexadecimal digits of Pi, specifically demonstrating the process for the first five digits. The grid's design highlights how the input position 'n' and the corresponding hexadecimal digit of Pi are intricately linked through the computational steps, a concept referred to as "entanglement" within the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BBP Formula's Core Structure and Components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for Pi is expressed as an infinite series, providing a direct route to its hexadecimal digits. The original form of the formula 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 = \sum_{k=0}^{\infty} \left[ \frac{1}{16^k} \left( \frac{4}{8k+1} - \frac{2}{8k+4} - \frac{1}{8k+5} - \frac{1}{8k+6} \right) \right]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purpose of extracting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hexadecimal digit of Pi (where the first digit after the hexadecimal point is considered the first digit, corresponding to (n=1)), the formula is transformed. The objective is to isolate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which is achieved by multiplying the entire series by (16^{n-1}) and then focusing on the fractional part of the result. The expression that is evaluated to extract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is thus the fractional part of:</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16^{n-1} \pi = 16^{n-1} \sum_{k=0}^{\infty} \left[ \frac{1}{16^k} \left( \frac{4}{8k+1} - \frac{2}{8k+4} - \frac{1}{8k+5} - \frac{1}{8k+6} \right) \right]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this value is computed,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hexadecimal digit is obtained by multiplying its fractional part by 16, and then taking the integer part of that product.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formula can be broken down into four distinct sum components, each corresponding to a term within the parenthesis: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(s_1 = \sum_{k=0}^{\infty} \frac{1}{16^k (8k+1)})</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(s_4 = \sum_{k=0}^{\infty} \frac{1}{16^k (8k+4)})</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(s_5 = \sum_{k=0}^{\infty} \frac{1}{16^k (8k+5)})</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(s_6 = \sum_{k=0}^{\infty} \frac{1}{16^k (8k+6)})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individual sum components are then combined with specific coefficients to form the overall sum (s), as presented in the grid: (s = 4 s_1 - 2 s_4 - s_5 - s_6). The computation for each hexadecimal digit of Pi hinges on calculating this value of (s) for a given (n).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Deconstructing the BBP Step-by-Step Grid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'BBP_Step_by_Step_Grid' provides a structured visualization of the BBP formula's computational process for extracting hexadecimal digits of Pi. Its layout is designed to clearly articulate the interplay between the input position and the resulting digit.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grid is organized with </w:t>
      </w:r>
      <w:r w:rsidDel="00000000" w:rsidR="00000000" w:rsidRPr="00000000">
        <w:rPr>
          <w:rFonts w:ascii="Google Sans Text" w:cs="Google Sans Text" w:eastAsia="Google Sans Text" w:hAnsi="Google Sans Text"/>
          <w:b w:val="1"/>
          <w:i w:val="0"/>
          <w:color w:val="1b1c1d"/>
          <w:sz w:val="24"/>
          <w:szCs w:val="24"/>
          <w:rtl w:val="0"/>
        </w:rPr>
        <w:t xml:space="preserve">rows representing the BBP input, denoted by the position (n)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Each row corresponds to a specific digit position for which the computation is performed, ranging from (n=1) to (n=5) in the provided examples. This input (n) is not merely an index; it is a critical parameter that dictates how the sum within the BBP formula is manipulated. Specifically, it determines the power of 16 by which the sum is shifted (via (16^{n-1})) and how the series terms are partitioned into those where the summation index (k) is less than (n) and those where (k) is greater than or equal to (n).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shifting mechanism is fundamental to isolating the desired digit.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Conversely, the </w:t>
      </w:r>
      <w:r w:rsidDel="00000000" w:rsidR="00000000" w:rsidRPr="00000000">
        <w:rPr>
          <w:rFonts w:ascii="Google Sans Text" w:cs="Google Sans Text" w:eastAsia="Google Sans Text" w:hAnsi="Google Sans Text"/>
          <w:b w:val="1"/>
          <w:i w:val="0"/>
          <w:color w:val="1b1c1d"/>
          <w:sz w:val="24"/>
          <w:szCs w:val="24"/>
          <w:rtl w:val="0"/>
        </w:rPr>
        <w:t xml:space="preserve">columns represent the corresponding hexadecimal digits of Pi</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the illustrated range of (n=1) to (n=5), these are the digits 2, 4, 3, F (which is 15 in hexadecimal), and 6, respectively. Each column thus signifies the particular hexadecimal digit that is the target or result of the computation detailed in that cell.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grid, the </w:t>
      </w:r>
      <w:r w:rsidDel="00000000" w:rsidR="00000000" w:rsidRPr="00000000">
        <w:rPr>
          <w:rFonts w:ascii="Google Sans Text" w:cs="Google Sans Text" w:eastAsia="Google Sans Text" w:hAnsi="Google Sans Text"/>
          <w:b w:val="1"/>
          <w:i w:val="0"/>
          <w:color w:val="1b1c1d"/>
          <w:sz w:val="24"/>
          <w:szCs w:val="24"/>
          <w:rtl w:val="0"/>
        </w:rPr>
        <w:t xml:space="preserve">diagonal cells (highlighted in bold)</w:t>
      </w:r>
      <w:r w:rsidDel="00000000" w:rsidR="00000000" w:rsidRPr="00000000">
        <w:rPr>
          <w:rFonts w:ascii="Google Sans Text" w:cs="Google Sans Text" w:eastAsia="Google Sans Text" w:hAnsi="Google Sans Text"/>
          <w:i w:val="0"/>
          <w:color w:val="1b1c1d"/>
          <w:sz w:val="24"/>
          <w:szCs w:val="24"/>
          <w:rtl w:val="0"/>
        </w:rPr>
        <w:t xml:space="preserve"> are central to understanding the BBP formula's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cells provide a step-by-step breakdown of how the sum 's' is calculated for a given position (n) and how the corresponding hexadecimal digit is ultimately extracted. This includes the approximate values of (s), its fractional part ( {s} ), and the result of multiplying ( {s} ) by 16 to reveal the digit.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off-diagonal cells</w:t>
      </w:r>
      <w:r w:rsidDel="00000000" w:rsidR="00000000" w:rsidRPr="00000000">
        <w:rPr>
          <w:rFonts w:ascii="Google Sans Text" w:cs="Google Sans Text" w:eastAsia="Google Sans Text" w:hAnsi="Google Sans Text"/>
          <w:i w:val="0"/>
          <w:color w:val="1b1c1d"/>
          <w:sz w:val="24"/>
          <w:szCs w:val="24"/>
          <w:rtl w:val="0"/>
        </w:rPr>
        <w:t xml:space="preserve">, on the other hand, explain how other digits in the hexadecimal expansion of Pi are handled during the computation of a specific target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cells indicate that other digits are either "adjusted out" through the shifting mechanism or contribute "minimally" via the rapidly converging "tail" of the series. This distinction is crucial for understanding the formula's efficiency.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core concept emphasized throughout the grid is "Entanglement".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term describes how the input position (n) directly dictates the power of 16 used in the sum, effectively tuning the computation to precisely isolate the specific desired digit while systematically filtering out the influence of other digits. The BBP formula, through this entanglement, effectively "knows where to go" within Pi's hexadecimal expansion, leveraging modular arithmetic for terms preceding the target digit and summing small, negligible terms for those following it.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The Mechanism of Hexadecimal Digit Extraction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formula's ability to directly compute an arbitrary hexadecimal digit of Pi is a testament to its elegant mathematical construction. This mechanism relies on a sophisticated interplay of shifting, modular arithmetic, and series convergence.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Entanglement: How Position 'n' Isolates the Target Digit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fundamental principle behind the BBP formula's digit-extraction capability lies in the strategic use of the power of 16, directly governed by the input position (n). The core operation involves multiplying the entire Pi series by (16^{n-1}). This multiplication serves to effectively shift the hexadecimal point in Pi's expansion, bringing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hexadecimal digit to the first position immediately after the hexadecimal point. For instance, when (n=1), the sum is effectively multiplied by (16^0) (which is 1), aligning the first digit for extraction. For (n=2), the multiplication by (16^1) positions the second digit, and so on, with (16^2) for (n=3), (16^3) for (n=4), and (16^4) for (n=5).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dynamic relationship between the input (n) and the exponent of 16 means that (n) acts as a precise algorithmic "tuning knob." It is not merely an index for a static calculation but a parameter that dynamically reconfigures the series. This reconfiguration ensures that the terms of the series are precisely aligned to extract the desired (n)-th digit. This dynamic tuning is what grants the BBP formula its exceptional efficiency and uniqueness. It eliminates the need for iterative computation or the storage of preceding results, making it exceptionally well-suited for parallel processing environments and for calculating extremely distant digits of Pi. The elegance of how a simple parameter can control such a complex series manipulation to achieve a very specific computational goal is a hallmark of this mathematical discovery.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Step-by-Step Computation of 's' (Illustrated with n=1)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 computational process, consider the extraction of the first hexadecimal digit of Pi (for (n=1)). The steps involved in calculating the sum 's' and subsequently extracting the digit are as follows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of (s_1):</w:t>
      </w:r>
      <w:r w:rsidDel="00000000" w:rsidR="00000000" w:rsidRPr="00000000">
        <w:rPr>
          <w:rFonts w:ascii="Google Sans Text" w:cs="Google Sans Text" w:eastAsia="Google Sans Text" w:hAnsi="Google Sans Text"/>
          <w:i w:val="0"/>
          <w:color w:val="1b1c1d"/>
          <w:sz w:val="24"/>
          <w:szCs w:val="24"/>
          <w:rtl w:val="0"/>
        </w:rPr>
        <w:t xml:space="preserve"> For (n=1), the most significant term in the (s_1) component (which is (\sum_{k=0}^{\infty} \frac{1}{16^k (8k+1)})) is when (k=0). This term evaluates to (4/(8(0)+1) = 4/1 = 4). The subsequent terms in this sum, where (k \geq 1), contribute a very small "tail" to the overall value.</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 of (s_4, s_5, s_6):</w:t>
      </w:r>
      <w:r w:rsidDel="00000000" w:rsidR="00000000" w:rsidRPr="00000000">
        <w:rPr>
          <w:rFonts w:ascii="Google Sans Text" w:cs="Google Sans Text" w:eastAsia="Google Sans Text" w:hAnsi="Google Sans Text"/>
          <w:i w:val="0"/>
          <w:color w:val="1b1c1d"/>
          <w:sz w:val="24"/>
          <w:szCs w:val="24"/>
          <w:rtl w:val="0"/>
        </w:rPr>
        <w:t xml:space="preserve"> Similarly, for (n=1), the other sum components ((s_4, s_5, s_6)) also have relatively small contributions from their respective terms.</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Combination to form (s):</w:t>
      </w:r>
      <w:r w:rsidDel="00000000" w:rsidR="00000000" w:rsidRPr="00000000">
        <w:rPr>
          <w:rFonts w:ascii="Google Sans Text" w:cs="Google Sans Text" w:eastAsia="Google Sans Text" w:hAnsi="Google Sans Text"/>
          <w:i w:val="0"/>
          <w:color w:val="1b1c1d"/>
          <w:sz w:val="24"/>
          <w:szCs w:val="24"/>
          <w:rtl w:val="0"/>
        </w:rPr>
        <w:t xml:space="preserve"> These individual sum components are combined according to the formula (s = 4 s_1 - 2 s_4 - s_5 - s_6). For (n=1), this combined sum (s) approximates the value of Pi itself, yielding (s \approx 3.1416).</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Extraction of the Fractional Part:</w:t>
      </w:r>
      <w:r w:rsidDel="00000000" w:rsidR="00000000" w:rsidRPr="00000000">
        <w:rPr>
          <w:rFonts w:ascii="Google Sans Text" w:cs="Google Sans Text" w:eastAsia="Google Sans Text" w:hAnsi="Google Sans Text"/>
          <w:i w:val="0"/>
          <w:color w:val="1b1c1d"/>
          <w:sz w:val="24"/>
          <w:szCs w:val="24"/>
          <w:rtl w:val="0"/>
        </w:rPr>
        <w:t xml:space="preserve"> The next critical step involves taking the fractional part of (s), denoted as ( {s} ). For (s \approx 3.1416), the fractional part is ( {s} \approx 0.1416 ). This step is crucial because it isolates the portion of the sum that contains the target hexadecimal digit and all subsequent digits, effectively discarding the integer part (which for (n=1) is '3').</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Multiplication by 16 and Digit Extraction:</w:t>
      </w:r>
      <w:r w:rsidDel="00000000" w:rsidR="00000000" w:rsidRPr="00000000">
        <w:rPr>
          <w:rFonts w:ascii="Google Sans Text" w:cs="Google Sans Text" w:eastAsia="Google Sans Text" w:hAnsi="Google Sans Text"/>
          <w:i w:val="0"/>
          <w:color w:val="1b1c1d"/>
          <w:sz w:val="24"/>
          <w:szCs w:val="24"/>
          <w:rtl w:val="0"/>
        </w:rPr>
        <w:t xml:space="preserve"> Finally, the fractional part ( {s} ) is multiplied by 16. In this case, (16 \cdot 0.1416 \approx 2.26). The integer part of this result directly yields the desired hexadecimal digit. Here, the integer part is 2, which is indeed the first hexadecimal digit of Pi.</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detailed walkthrough for (n=1) illustrates the general procedure, which is then adapted for subsequent digits by modifying the (16^{n-1}) shift and the handling of terms.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Filtering and Refinement: Handling Other Digits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formula's efficiency in digit extraction is further enhanced by its sophisticated handling of terms that correspond to digits other than the target. This involves two primary mechanisms: adjusting out earlier digits and minimizing the contribution of later digits.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Adjusting Out Earlier Digits (Modular Arithmetic)</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the Pi series is multiplied by (16^{n-1}) to isolate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terms where the summation index (k) is less than (n) (i.e., (k &lt; n)) become large integer values. These terms would otherwise obscure the fractional part containing the desired digit. The BBP formula employs modular arithmetic to efficiently manage these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Specifically, for each term ( \frac{16^{n-1-k}}{8k+j} ), modular arithmetic is applied to compute its fractional contribution while discarding its integer part. This process ensures that only the relevant fractional component, which influences the target digit, is retained.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off-diagonal cells in the grid consistently show "Adjusted out by n=[current n] shift" for digits preceding the target digit.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signifies that the multiplication by (16^{n-1}) causes these earlier digits to become whole numbers. When the fractional part of the sum ( {s} ) is taken, these integer components are effectively removed, ensuring they do not interfere with the extraction of the target digit. For example, when computing the digit for (n=2), the digit for (n=1) is shifted to an integer and adjusted 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Minimal Contribution of Later Digits (The "Tail")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terms where the summation index (k) is greater than or equal to (n) (i.e., (k \geq n)), these terms form a rapidly converging "tail" of the series. Due to the (1/16^k) factor, these terms inherently contribute very small values to the overall sum. Even when multiplied by (16^{n-1}), their contribution to the hexadecimal digit at position (n) is minimal, serving primarily to refine the calculation rather than determine the digit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off-diagonal cells describe these contributions as "small tails," "minimal impact," or "negligible".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rapid convergence of the tail terms is a critical aspect of the formula's efficiency. It implies that only a relatively small number of terms from this tail need to be calculated to achieve sufficient precision for the </w:t>
      </w:r>
      <w:r w:rsidDel="00000000" w:rsidR="00000000" w:rsidRPr="00000000">
        <w:rPr>
          <w:rFonts w:ascii="Google Sans Text" w:cs="Google Sans Text" w:eastAsia="Google Sans Text" w:hAnsi="Google Sans Text"/>
          <w:i w:val="1"/>
          <w:color w:val="1b1c1d"/>
          <w:sz w:val="24"/>
          <w:szCs w:val="24"/>
          <w:rtl w:val="0"/>
        </w:rPr>
        <w:t xml:space="preserve">n</w:t>
      </w:r>
      <w:r w:rsidDel="00000000" w:rsidR="00000000" w:rsidRPr="00000000">
        <w:rPr>
          <w:rFonts w:ascii="Google Sans Text" w:cs="Google Sans Text" w:eastAsia="Google Sans Text" w:hAnsi="Google Sans Text"/>
          <w:i w:val="0"/>
          <w:color w:val="1b1c1d"/>
          <w:sz w:val="24"/>
          <w:szCs w:val="24"/>
          <w:rtl w:val="0"/>
        </w:rPr>
        <w:t xml:space="preserve">-th digit. This significantly reduces the computational load, as there is no need to sum an infinite number of terms to high precision.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formula's remarkable power stems from an elegant synergy among these three components: the precise (16^{n-1}) shift, the application of modular arithmetic for terms that precede the target digit, and the inherent rapid convergence of the series for terms that follow. The shift operation effectively transforms preceding digits into integers, which modular arithmetic then discards. Simultaneously, the shift also makes the contributions of subsequent terms even smaller, and their rapid convergence ensures they do not significantly influence the current digit being extracted. This highly coordinated system is the core mathematical elegance that underpins the BBP formula's unique digit-extraction property. It demonstrates how principles from number theory (modular arithmetic) and series analysis (convergence) can be combined in a non-obvious yet powerful way to solve a seemingly intractable problem, standing as a profound testament to the depth of mathematical discovery.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illustrate the pattern of computation for the initial hexadecimal digits of Pi, the following table summarizes the key values and entanglement mechanisms for positions (n=1) to (n=5), as derived from the detailed grid.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BBP Hexadecimal Digit Computation Summary (n=1 to n=5)</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Position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Calculated Digit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Approximate (s)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Approximate ({s})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 \cdot {s})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Entanglement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3.1416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0.1416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n=1 shifts sum to isolate first digit via (16^0)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0.2656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0.2656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n=2 uses (16^1) to target second digit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n=3 shifts sum with (16^2) to third digit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0.9375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0.9375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n=4 uses (16^3) to isolate fourth digit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n=5 shifts with (16^4) to fifth digit</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Conclusion: The Elegance and Efficiency of BBP</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BBP formula stands as a monumental achievement in computational mathematics, fundamentally altering the landscape of Pi computation. Its unique "digit-extraction" property allows for the direct calculation of any arbitrary hexadecimal digit of Pi without the need to compute or store preceding digits. This capability is rooted in an elegant interplay of a (16^{n-1}) shift, modular arithmetic for earlier terms, and the inherent rapid convergence of the series for subsequent terms. The input parameter (n) acts as a dynamic tuning mechanism, precisely aligning the series to isolate the desired digit while effectively filtering out the influence of others.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computational advantages of the BBP formula are substantial. It facilitates highly efficient parallel computing, enabling distributed systems to calculate distant digits of Pi simultaneously. This property has been instrumental in verifying long sequences of Pi's hexadecimal expansion and in exploring its statistical characteristics in base 16. Furthermore, its independence from prior digit computation makes it invaluable for arbitrary-precision arithmetic, where the demand for specific digits at extreme positions is high.</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its practical applications, the BBP formula represents a profound mathematical discovery. It demonstrates how sophisticated number theoretic principles and series analysis can be combined to solve problems previously considered intractable. Such breakthroughs not only advance our understanding of fundamental mathematical constants but also inspire further research in computational number theory, revealing unexpected structures and properties within the realm of numbers. The BBP formula remains a compelling example of mathematical ingenuity, bridging theoretical elegance with practical computational power.</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BBP_Step_by_Step_Grid (1).markdown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